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ramond" w:cs="Garamond" w:eastAsia="Garamond" w:hAnsi="Garamond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ramond" w:cs="Garamond" w:eastAsia="Garamond" w:hAnsi="Garamond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NOTICE OF PUBLIC MEETING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ramond" w:cs="Garamond" w:eastAsia="Garamond" w:hAnsi="Garamond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ramond" w:cs="Garamond" w:eastAsia="Garamond" w:hAnsi="Garamond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Public Art Commission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ramond" w:cs="Garamond" w:eastAsia="Garamond" w:hAnsi="Garamond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Tuesday,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September 17</w:t>
      </w: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2019, 6:30 pm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ramond" w:cs="Garamond" w:eastAsia="Garamond" w:hAnsi="Garamond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City Hall Annex, 98 Washington Street, 1</w:t>
      </w: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Floor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ramond" w:cs="Garamond" w:eastAsia="Garamond" w:hAnsi="Garamond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Meeting called to order at 6:52pm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Garamond" w:cs="Garamond" w:eastAsia="Garamond" w:hAnsi="Garamond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8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Roll Call :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80" w:right="0" w:firstLine="0"/>
        <w:jc w:val="left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Norene Gachignard,</w:t>
      </w: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Emily Lar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sen, John Andrews, Carly Dwyer Naik, Brennan Corriston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8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Approval of Minutes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80" w:right="0" w:firstLine="0"/>
        <w:jc w:val="left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Andrews made a motion to approve Dwyer Naik seconded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80" w:right="0" w:firstLine="0"/>
        <w:jc w:val="left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Motion Approved Unanimously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8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Update on Artists’ Row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80" w:right="0" w:hanging="360"/>
        <w:jc w:val="left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New tenant, Dennis and Norma Shafer,  has moved in  and already had his first performance.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80" w:right="0" w:hanging="360"/>
        <w:jc w:val="left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Update on crossing waters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80" w:right="0" w:hanging="360"/>
        <w:jc w:val="left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Performance heavy and successful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80" w:right="0" w:hanging="360"/>
        <w:jc w:val="left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Kick off on the Salem side was well attended and well managed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80" w:right="0" w:hanging="360"/>
        <w:jc w:val="left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Looking to partner Salem State with Monserrat for next year.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80" w:right="0" w:hanging="360"/>
        <w:jc w:val="left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Corriston asked if holding the event at a different time of year would be beneficial but the PAC members involved are not positive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80" w:right="0" w:hanging="360"/>
        <w:jc w:val="left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An After-Action will be help with Beverly, Salem and ECCF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80" w:right="0" w:hanging="360"/>
        <w:jc w:val="left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Similar recurring issues of working with municipalities have come up pushing the idea of having a tool kit for the arts and arts programming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80" w:right="0" w:hanging="360"/>
        <w:jc w:val="left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Salem Public art master plan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80" w:right="0" w:hanging="360"/>
        <w:jc w:val="left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deferred to next month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80" w:right="0" w:hanging="360"/>
        <w:jc w:val="left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Review of PAC Mission Statement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spacing w:line="480" w:lineRule="auto"/>
        <w:ind w:left="1080" w:hanging="36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deferred to next month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80" w:right="0" w:hanging="360"/>
        <w:jc w:val="left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Discussion of selection of Vice Chair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firstLine="0"/>
        <w:jc w:val="left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Norene nominated Andres as Vice Chair Larsen Second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firstLine="0"/>
        <w:jc w:val="left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Vote passes unanimously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80" w:right="0" w:hanging="360"/>
        <w:jc w:val="left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Artists’ Row Plan Discussion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spacing w:line="480" w:lineRule="auto"/>
        <w:ind w:left="1080" w:hanging="36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Corriston Suggest that the PAC think about utilizing a space for performance and not just sale of goods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spacing w:line="480" w:lineRule="auto"/>
        <w:ind w:left="1080" w:hanging="36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Andrews discusses the challenges of maintaining a space financially and the liability/insurance 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spacing w:line="480" w:lineRule="auto"/>
        <w:ind w:left="1080" w:hanging="36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A Collective of artists or makers may be a good fit in artists row 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spacing w:line="480" w:lineRule="auto"/>
        <w:ind w:left="1080" w:hanging="36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Established Makers seem to work best in the spaces but it defeats the idea of having Artists Row be an incubator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spacing w:line="480" w:lineRule="auto"/>
        <w:ind w:left="1080" w:hanging="36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Corriston will bring a copy of the founding document likely created around 2013 or 2014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spacing w:line="480" w:lineRule="auto"/>
        <w:ind w:left="1080" w:hanging="36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It might be helpful to review the “hand made item” requirement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spacing w:line="480" w:lineRule="auto"/>
        <w:ind w:left="1080" w:hanging="36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The current contract is through Dec 31 the old tenants may not want to stay, and giving  Shafer a formal invitation to stay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spacing w:line="480" w:lineRule="auto"/>
        <w:ind w:left="1080" w:hanging="36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There will be a formal draft made for exiting Artists’ Row and Extending lease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spacing w:line="480" w:lineRule="auto"/>
        <w:ind w:left="1080" w:hanging="36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Review of rework on artists row will continue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80" w:right="0" w:hanging="360"/>
        <w:jc w:val="left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FY2020 Budget Discussion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80" w:right="0" w:hanging="360"/>
        <w:jc w:val="left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Current standing budget after possible mural expenses is roughly 17k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80" w:right="0" w:hanging="360"/>
        <w:jc w:val="left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Possible things for the budget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980" w:right="0" w:hanging="360"/>
        <w:jc w:val="left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Arts Festival proposed allotment of  $5000 to be voted on next month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80" w:right="0" w:hanging="360"/>
        <w:jc w:val="left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Discussion of Toolkit for artists looking to make public art in Salem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80" w:right="0" w:hanging="360"/>
        <w:jc w:val="left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Many PAC members involved in managing programing through out town would like to build a tool kit for artists working in the city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80" w:right="0" w:hanging="360"/>
        <w:jc w:val="left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This should include a timeline and flow chart of locations in the city and the municipal departments to work with and what permits are needed.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80" w:right="0" w:hanging="360"/>
        <w:jc w:val="left"/>
        <w:rPr>
          <w:rFonts w:ascii="Garamond" w:cs="Garamond" w:eastAsia="Garamond" w:hAnsi="Garamond"/>
          <w:u w:val="no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Economic Development has a similar kit it might be a design good guide 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8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Other Business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80" w:right="0" w:hanging="360"/>
        <w:jc w:val="left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PAC would like to see the catalogue of public art photos that have been taken so that it can be put to better use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80" w:right="0" w:hanging="360"/>
        <w:jc w:val="left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After recent vote through city council, the city will be starting a crowd-funded public art sculpture at Charlotte Forten Park, and this will be managed by the PAC.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80" w:right="0" w:hanging="360"/>
        <w:jc w:val="left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PAC discussed terms and possible new members, review of city code of ordinances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80" w:right="0" w:hanging="360"/>
        <w:jc w:val="left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Mural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980" w:right="0" w:hanging="360"/>
        <w:jc w:val="left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Mural needs to be reordered sizing was incorrect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980" w:right="0" w:hanging="360"/>
        <w:jc w:val="left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Additional fees will apply vendor is attempting to apply a discount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980" w:right="0" w:hanging="360"/>
        <w:jc w:val="left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Incorrect banner is 30ft but can likely be installed in an additional location.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980" w:right="0" w:hanging="360"/>
        <w:jc w:val="left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PAC will schedule a special meeting after public notice and confirm schedules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80" w:right="0" w:hanging="360"/>
        <w:jc w:val="left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Public Comments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8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Adjourn</w:t>
      </w:r>
    </w:p>
    <w:p w:rsidR="00000000" w:rsidDel="00000000" w:rsidP="00000000" w:rsidRDefault="00000000" w:rsidRPr="00000000" w14:paraId="0000003C">
      <w:pPr>
        <w:spacing w:line="480" w:lineRule="auto"/>
        <w:ind w:left="1080" w:firstLine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Norene Gachignard made motion to Adjourn Larsen seconded that motion</w:t>
      </w:r>
    </w:p>
    <w:p w:rsidR="00000000" w:rsidDel="00000000" w:rsidP="00000000" w:rsidRDefault="00000000" w:rsidRPr="00000000" w14:paraId="0000003D">
      <w:pPr>
        <w:spacing w:line="480" w:lineRule="auto"/>
        <w:ind w:left="1080" w:firstLine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Meeting adjourned at 7:42pm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ramond" w:cs="Garamond" w:eastAsia="Garamond" w:hAnsi="Garamond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Know your rights under the Open Meeting Law M.G.L. c. 30A § 18-25 and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ramond" w:cs="Garamond" w:eastAsia="Garamond" w:hAnsi="Garamond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City Ordinance § 2-2028 through § 2-2033.</w:t>
      </w:r>
    </w:p>
    <w:p w:rsidR="00000000" w:rsidDel="00000000" w:rsidP="00000000" w:rsidRDefault="00000000" w:rsidRPr="00000000" w14:paraId="00000044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pgSz w:h="15840" w:w="12240"/>
      <w:pgMar w:bottom="720" w:top="1440" w:left="1008" w:right="1008" w:header="27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mbr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Know your rights under the Open Meeting Law M.G.L. c. 30A § 18-25 and City Ordinance § 2-2028 through § 2-2033.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City of Salem Zoning Board of Appeals</w:t>
    </w:r>
  </w:p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rtl w:val="0"/>
      </w:rPr>
      <w:t xml:space="preserve">September 17</w:t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, 2019 Meeting Agenda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9864.0" w:type="dxa"/>
      <w:jc w:val="center"/>
      <w:tblLayout w:type="fixed"/>
      <w:tblLook w:val="0000"/>
    </w:tblPr>
    <w:tblGrid>
      <w:gridCol w:w="2592"/>
      <w:gridCol w:w="4680"/>
      <w:gridCol w:w="2592"/>
      <w:tblGridChange w:id="0">
        <w:tblGrid>
          <w:gridCol w:w="2592"/>
          <w:gridCol w:w="4680"/>
          <w:gridCol w:w="2592"/>
        </w:tblGrid>
      </w:tblGridChange>
    </w:tblGrid>
    <w:tr>
      <w:trPr>
        <w:trHeight w:val="2240" w:hRule="atLeast"/>
      </w:trPr>
      <w:tc>
        <w:tcPr>
          <w:vAlign w:val="center"/>
        </w:tcPr>
        <w:p w:rsidR="00000000" w:rsidDel="00000000" w:rsidP="00000000" w:rsidRDefault="00000000" w:rsidRPr="00000000" w14:paraId="0000004B">
          <w:pPr>
            <w:jc w:val="center"/>
            <w:rPr>
              <w:b w:val="1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mc:AlternateContent>
              <mc:Choice Requires="wpg">
                <w:drawing>
                  <wp:anchor allowOverlap="1" behindDoc="0" distB="0" distT="0" distL="0" distR="0" hidden="0" layoutInCell="1" locked="0" relativeHeight="0" simplePos="0">
                    <wp:simplePos x="0" y="0"/>
                    <wp:positionH relativeFrom="column">
                      <wp:posOffset>254000</wp:posOffset>
                    </wp:positionH>
                    <wp:positionV relativeFrom="paragraph">
                      <wp:posOffset>76200</wp:posOffset>
                    </wp:positionV>
                    <wp:extent cx="977900" cy="977900"/>
                    <wp:effectExtent b="0" l="0" r="0" t="0"/>
                    <wp:wrapSquare wrapText="bothSides" distB="0" distT="0" distL="0" distR="0"/>
                    <wp:docPr id="1" name=""/>
                    <a:graphic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4857050" y="3291050"/>
                              <a:ext cx="977900" cy="977900"/>
                              <a:chOff x="4857050" y="3291050"/>
                              <a:chExt cx="977900" cy="977900"/>
                            </a:xfrm>
                          </wpg:grpSpPr>
                          <wpg:grpSp>
                            <wpg:cNvGrpSpPr/>
                            <wpg:grpSpPr>
                              <a:xfrm>
                                <a:off x="4857050" y="3291050"/>
                                <a:ext cx="977900" cy="977900"/>
                                <a:chOff x="1260" y="741"/>
                                <a:chExt cx="1757" cy="1757"/>
                              </a:xfrm>
                            </wpg:grpSpPr>
                            <wps:wsp>
                              <wps:cNvSpPr/>
                              <wps:cNvPr id="3" name="Shape 3"/>
                              <wps:spPr>
                                <a:xfrm>
                                  <a:off x="1260" y="741"/>
                                  <a:ext cx="1750" cy="1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pic:pic>
                              <pic:nvPicPr>
                                <pic:cNvPr descr="City Seal (no background)" id="4" name="Shape 4"/>
                                <pic:cNvPicPr preferRelativeResize="0"/>
                              </pic:nvPicPr>
                              <pic:blipFill rotWithShape="1">
                                <a:blip r:embed="rId1">
                                  <a:alphaModFix/>
                                </a:blip>
                                <a:srcRect b="0" l="0" r="0" t="0"/>
                                <a:stretch/>
                              </pic:blipFill>
                              <pic:spPr>
                                <a:xfrm>
                                  <a:off x="1260" y="741"/>
                                  <a:ext cx="1757" cy="17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SpPr/>
                              <wps:cNvPr id="5" name="Shape 5"/>
                              <wps:spPr>
                                <a:xfrm>
                                  <a:off x="1282" y="778"/>
                                  <a:ext cx="1685" cy="1699"/>
                                </a:xfrm>
                                <a:prstGeom prst="ellipse">
                                  <a:avLst/>
                                </a:prstGeom>
                                <a:noFill/>
                                <a:ln cap="flat" cmpd="dbl" w="12700">
                                  <a:solidFill>
                                    <a:srgbClr val="74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anchor>
                </w:drawing>
              </mc:Choice>
              <mc:Fallback>
                <w:drawing>
                  <wp:anchor allowOverlap="1" behindDoc="0" distB="0" distT="0" distL="0" distR="0" hidden="0" layoutInCell="1" locked="0" relativeHeight="0" simplePos="0">
                    <wp:simplePos x="0" y="0"/>
                    <wp:positionH relativeFrom="column">
                      <wp:posOffset>254000</wp:posOffset>
                    </wp:positionH>
                    <wp:positionV relativeFrom="paragraph">
                      <wp:posOffset>76200</wp:posOffset>
                    </wp:positionV>
                    <wp:extent cx="977900" cy="977900"/>
                    <wp:effectExtent b="0" l="0" r="0" t="0"/>
                    <wp:wrapSquare wrapText="bothSides" distB="0" distT="0" distL="0" distR="0"/>
                    <wp:docPr id="1" name="image2.png"/>
                    <a:graphic>
                      <a:graphicData uri="http://schemas.openxmlformats.org/drawingml/2006/picture">
                        <pic:pic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2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977900" cy="9779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</w:p>
        <w:p w:rsidR="00000000" w:rsidDel="00000000" w:rsidP="00000000" w:rsidRDefault="00000000" w:rsidRPr="00000000" w14:paraId="0000004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before="0" w:line="240" w:lineRule="auto"/>
            <w:ind w:left="0" w:right="0" w:firstLine="0"/>
            <w:jc w:val="center"/>
            <w:rPr>
              <w:rFonts w:ascii="Garamond" w:cs="Garamond" w:eastAsia="Garamond" w:hAnsi="Garamond"/>
              <w:b w:val="0"/>
              <w:i w:val="0"/>
              <w:smallCaps w:val="1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before="0" w:line="240" w:lineRule="auto"/>
            <w:ind w:left="0" w:right="0" w:firstLine="0"/>
            <w:jc w:val="center"/>
            <w:rPr>
              <w:rFonts w:ascii="Garamond" w:cs="Garamond" w:eastAsia="Garamond" w:hAnsi="Garamond"/>
              <w:b w:val="0"/>
              <w:i w:val="0"/>
              <w:smallCaps w:val="1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before="0" w:line="240" w:lineRule="auto"/>
            <w:ind w:left="0" w:right="0" w:firstLine="0"/>
            <w:jc w:val="center"/>
            <w:rPr>
              <w:rFonts w:ascii="Garamond" w:cs="Garamond" w:eastAsia="Garamond" w:hAnsi="Garamond"/>
              <w:b w:val="0"/>
              <w:i w:val="0"/>
              <w:smallCaps w:val="1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before="0" w:line="240" w:lineRule="auto"/>
            <w:ind w:left="0" w:right="0" w:firstLine="0"/>
            <w:jc w:val="center"/>
            <w:rPr>
              <w:rFonts w:ascii="Garamond" w:cs="Garamond" w:eastAsia="Garamond" w:hAnsi="Garamond"/>
              <w:b w:val="0"/>
              <w:i w:val="0"/>
              <w:smallCaps w:val="1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before="0" w:line="240" w:lineRule="auto"/>
            <w:ind w:left="0" w:right="0" w:firstLine="0"/>
            <w:jc w:val="center"/>
            <w:rPr>
              <w:rFonts w:ascii="Garamond" w:cs="Garamond" w:eastAsia="Garamond" w:hAnsi="Garamond"/>
              <w:b w:val="0"/>
              <w:i w:val="0"/>
              <w:smallCaps w:val="1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before="0" w:line="240" w:lineRule="auto"/>
            <w:ind w:left="0" w:right="0" w:firstLine="0"/>
            <w:jc w:val="center"/>
            <w:rPr>
              <w:rFonts w:ascii="Garamond" w:cs="Garamond" w:eastAsia="Garamond" w:hAnsi="Garamond"/>
              <w:b w:val="0"/>
              <w:i w:val="0"/>
              <w:smallCaps w:val="1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before="0" w:line="240" w:lineRule="auto"/>
            <w:ind w:left="0" w:right="0" w:firstLine="0"/>
            <w:jc w:val="center"/>
            <w:rPr>
              <w:rFonts w:ascii="Garamond" w:cs="Garamond" w:eastAsia="Garamond" w:hAnsi="Garamond"/>
              <w:b w:val="0"/>
              <w:i w:val="0"/>
              <w:smallCaps w:val="1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before="0" w:line="240" w:lineRule="auto"/>
            <w:ind w:left="0" w:right="0" w:firstLine="0"/>
            <w:jc w:val="center"/>
            <w:rPr>
              <w:rFonts w:ascii="Garamond" w:cs="Garamond" w:eastAsia="Garamond" w:hAnsi="Garamond"/>
              <w:b w:val="0"/>
              <w:i w:val="0"/>
              <w:smallCaps w:val="1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before="0" w:line="240" w:lineRule="auto"/>
            <w:ind w:left="0" w:right="0" w:firstLine="0"/>
            <w:jc w:val="center"/>
            <w:rPr>
              <w:rFonts w:ascii="Garamond" w:cs="Garamond" w:eastAsia="Garamond" w:hAnsi="Garamond"/>
              <w:b w:val="0"/>
              <w:i w:val="0"/>
              <w:smallCaps w:val="1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Garamond" w:cs="Garamond" w:eastAsia="Garamond" w:hAnsi="Garamond"/>
              <w:b w:val="0"/>
              <w:i w:val="0"/>
              <w:smallCaps w:val="1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Kimberley Driscoll</w:t>
          </w:r>
        </w:p>
        <w:p w:rsidR="00000000" w:rsidDel="00000000" w:rsidP="00000000" w:rsidRDefault="00000000" w:rsidRPr="00000000" w14:paraId="0000005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before="0" w:line="240" w:lineRule="auto"/>
            <w:ind w:left="0" w:right="0" w:firstLine="0"/>
            <w:jc w:val="center"/>
            <w:rPr>
              <w:rFonts w:ascii="Garamond" w:cs="Garamond" w:eastAsia="Garamond" w:hAnsi="Garamond"/>
              <w:b w:val="0"/>
              <w:i w:val="0"/>
              <w:smallCaps w:val="1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Garamond" w:cs="Garamond" w:eastAsia="Garamond" w:hAnsi="Garamond"/>
              <w:b w:val="0"/>
              <w:i w:val="0"/>
              <w:smallCaps w:val="1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Mayor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5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24"/>
            </w:tabs>
            <w:spacing w:after="0" w:before="0" w:line="240" w:lineRule="auto"/>
            <w:ind w:left="0" w:right="0" w:firstLine="0"/>
            <w:jc w:val="center"/>
            <w:rPr>
              <w:rFonts w:ascii="Garamond" w:cs="Garamond" w:eastAsia="Garamond" w:hAnsi="Garamond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24"/>
            </w:tabs>
            <w:spacing w:after="0" w:before="0" w:line="240" w:lineRule="auto"/>
            <w:ind w:left="0" w:right="0" w:firstLine="0"/>
            <w:jc w:val="center"/>
            <w:rPr>
              <w:rFonts w:ascii="Garamond" w:cs="Garamond" w:eastAsia="Garamond" w:hAnsi="Garamond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24"/>
            </w:tabs>
            <w:spacing w:after="0" w:before="0" w:line="240" w:lineRule="auto"/>
            <w:ind w:left="0" w:right="0" w:firstLine="0"/>
            <w:jc w:val="center"/>
            <w:rPr>
              <w:rFonts w:ascii="Garamond" w:cs="Garamond" w:eastAsia="Garamond" w:hAnsi="Garamond"/>
              <w:b w:val="0"/>
              <w:i w:val="0"/>
              <w:smallCaps w:val="1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Garamond" w:cs="Garamond" w:eastAsia="Garamond" w:hAnsi="Garamond"/>
              <w:b w:val="0"/>
              <w:i w:val="0"/>
              <w:smallCaps w:val="0"/>
              <w:strike w:val="0"/>
              <w:color w:val="000000"/>
              <w:sz w:val="36"/>
              <w:szCs w:val="36"/>
              <w:u w:val="none"/>
              <w:shd w:fill="auto" w:val="clear"/>
              <w:vertAlign w:val="baseline"/>
              <w:rtl w:val="0"/>
            </w:rPr>
            <w:t xml:space="preserve">Salem Public Art Commission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24"/>
            </w:tabs>
            <w:spacing w:after="0" w:before="0" w:line="240" w:lineRule="auto"/>
            <w:ind w:left="0" w:right="0" w:firstLine="0"/>
            <w:jc w:val="center"/>
            <w:rPr>
              <w:rFonts w:ascii="Garamond" w:cs="Garamond" w:eastAsia="Garamond" w:hAnsi="Garamond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Garamond" w:cs="Garamond" w:eastAsia="Garamond" w:hAnsi="Garamond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98 Washington Street</w:t>
          </w:r>
        </w:p>
        <w:p w:rsidR="00000000" w:rsidDel="00000000" w:rsidP="00000000" w:rsidRDefault="00000000" w:rsidRPr="00000000" w14:paraId="0000005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24"/>
              <w:tab w:val="center" w:pos="5256"/>
            </w:tabs>
            <w:spacing w:after="0" w:before="0" w:line="240" w:lineRule="auto"/>
            <w:ind w:left="0" w:right="0" w:firstLine="0"/>
            <w:jc w:val="center"/>
            <w:rPr>
              <w:rFonts w:ascii="Garamond" w:cs="Garamond" w:eastAsia="Garamond" w:hAnsi="Garamond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Garamond" w:cs="Garamond" w:eastAsia="Garamond" w:hAnsi="Garamond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Salem, Massachusetts 01970</w:t>
          </w:r>
        </w:p>
        <w:p w:rsidR="00000000" w:rsidDel="00000000" w:rsidP="00000000" w:rsidRDefault="00000000" w:rsidRPr="00000000" w14:paraId="0000005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24"/>
            </w:tabs>
            <w:spacing w:after="0" w:before="0" w:line="240" w:lineRule="auto"/>
            <w:ind w:left="0" w:right="0" w:firstLine="0"/>
            <w:jc w:val="center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Garamond" w:cs="Garamond" w:eastAsia="Garamond" w:hAnsi="Garamond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(978) 619-5685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5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before="0" w:line="240" w:lineRule="auto"/>
            <w:ind w:left="0" w:right="0" w:firstLine="0"/>
            <w:jc w:val="center"/>
            <w:rPr>
              <w:rFonts w:ascii="Garamond" w:cs="Garamond" w:eastAsia="Garamond" w:hAnsi="Garamond"/>
              <w:b w:val="0"/>
              <w:i w:val="0"/>
              <w:smallCaps w:val="1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0" distR="0">
                <wp:extent cx="1498647" cy="726795"/>
                <wp:effectExtent b="0" l="0" r="0" t="0"/>
                <wp:docPr descr="H:\kluchini\PAC\PAC Logo\PAC logo green and purple.jpeg" id="2" name="image1.jpg"/>
                <a:graphic>
                  <a:graphicData uri="http://schemas.openxmlformats.org/drawingml/2006/picture">
                    <pic:pic>
                      <pic:nvPicPr>
                        <pic:cNvPr descr="H:\kluchini\PAC\PAC Logo\PAC logo green and purple.jpeg" id="0" name="image1.jpg"/>
                        <pic:cNvPicPr preferRelativeResize="0"/>
                      </pic:nvPicPr>
                      <pic:blipFill>
                        <a:blip r:embed="rId3"/>
                        <a:srcRect b="22509" l="6073" r="9562" t="2290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8647" cy="726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8"/>
        <w:szCs w:val="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bullet"/>
      <w:lvlText w:val="●"/>
      <w:lvlJc w:val="left"/>
      <w:pPr>
        <w:ind w:left="19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Relationship Id="rId3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