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993F" w14:textId="77777777" w:rsidR="00B25562" w:rsidRPr="00C012FB" w:rsidRDefault="00B25562" w:rsidP="00B25562">
      <w:pPr>
        <w:pStyle w:val="Body"/>
        <w:spacing w:after="0"/>
        <w:jc w:val="center"/>
        <w:rPr>
          <w:rFonts w:ascii="Times New Roman" w:hAnsi="Times New Roman" w:cs="Times New Roman"/>
          <w:b/>
          <w:bCs/>
          <w:sz w:val="24"/>
          <w:szCs w:val="24"/>
        </w:rPr>
      </w:pPr>
      <w:r w:rsidRPr="00C012FB">
        <w:rPr>
          <w:rFonts w:ascii="Times New Roman" w:hAnsi="Times New Roman" w:cs="Times New Roman"/>
          <w:b/>
          <w:bCs/>
          <w:sz w:val="24"/>
          <w:szCs w:val="24"/>
        </w:rPr>
        <w:t>Scholarship &amp; Education Committee</w:t>
      </w:r>
    </w:p>
    <w:p w14:paraId="1EBAAA74" w14:textId="77777777" w:rsidR="00B25562" w:rsidRPr="00C012FB" w:rsidRDefault="00B25562" w:rsidP="00B25562">
      <w:pPr>
        <w:pStyle w:val="Body"/>
        <w:spacing w:after="0"/>
        <w:jc w:val="center"/>
        <w:rPr>
          <w:rFonts w:ascii="Times New Roman" w:hAnsi="Times New Roman" w:cs="Times New Roman"/>
          <w:b/>
          <w:bCs/>
          <w:sz w:val="24"/>
          <w:szCs w:val="24"/>
        </w:rPr>
      </w:pPr>
      <w:r w:rsidRPr="00C012FB">
        <w:rPr>
          <w:rFonts w:ascii="Times New Roman" w:hAnsi="Times New Roman" w:cs="Times New Roman"/>
          <w:b/>
          <w:bCs/>
          <w:sz w:val="24"/>
          <w:szCs w:val="24"/>
        </w:rPr>
        <w:t>Meeting Minutes - Draft</w:t>
      </w:r>
    </w:p>
    <w:p w14:paraId="7A29F031" w14:textId="647719BA" w:rsidR="00B25562" w:rsidRPr="00C012FB" w:rsidRDefault="00B25562" w:rsidP="00B25562">
      <w:pPr>
        <w:pStyle w:val="Body"/>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Tuesday, </w:t>
      </w:r>
      <w:r>
        <w:rPr>
          <w:rFonts w:ascii="Times New Roman" w:hAnsi="Times New Roman" w:cs="Times New Roman"/>
          <w:b/>
          <w:bCs/>
          <w:sz w:val="24"/>
          <w:szCs w:val="24"/>
        </w:rPr>
        <w:t>September 24</w:t>
      </w:r>
      <w:r>
        <w:rPr>
          <w:rFonts w:ascii="Times New Roman" w:hAnsi="Times New Roman" w:cs="Times New Roman"/>
          <w:b/>
          <w:bCs/>
          <w:sz w:val="24"/>
          <w:szCs w:val="24"/>
        </w:rPr>
        <w:t xml:space="preserve">, 2019, </w:t>
      </w:r>
      <w:r w:rsidRPr="00C012FB">
        <w:rPr>
          <w:rFonts w:ascii="Times New Roman" w:hAnsi="Times New Roman" w:cs="Times New Roman"/>
          <w:b/>
          <w:bCs/>
          <w:sz w:val="24"/>
          <w:szCs w:val="24"/>
        </w:rPr>
        <w:t>6:30 P.M.</w:t>
      </w:r>
    </w:p>
    <w:p w14:paraId="35F06FA7" w14:textId="77777777" w:rsidR="00B25562" w:rsidRPr="00C012FB" w:rsidRDefault="00B25562" w:rsidP="00B25562">
      <w:pPr>
        <w:pStyle w:val="Body"/>
        <w:spacing w:after="0"/>
        <w:jc w:val="center"/>
        <w:rPr>
          <w:rFonts w:ascii="Times New Roman" w:hAnsi="Times New Roman" w:cs="Times New Roman"/>
          <w:b/>
          <w:bCs/>
          <w:sz w:val="24"/>
          <w:szCs w:val="24"/>
        </w:rPr>
      </w:pPr>
      <w:r w:rsidRPr="00C012FB">
        <w:rPr>
          <w:rFonts w:ascii="Times New Roman" w:hAnsi="Times New Roman" w:cs="Times New Roman"/>
          <w:b/>
          <w:bCs/>
          <w:sz w:val="24"/>
          <w:szCs w:val="24"/>
        </w:rPr>
        <w:t>City Hall Annex, 98 Washington Street</w:t>
      </w:r>
    </w:p>
    <w:p w14:paraId="63F82A37" w14:textId="77777777" w:rsidR="00B25562" w:rsidRPr="00C012FB" w:rsidRDefault="00B25562" w:rsidP="00B25562">
      <w:pPr>
        <w:pStyle w:val="Body"/>
        <w:spacing w:after="0"/>
        <w:rPr>
          <w:rFonts w:ascii="Times New Roman" w:eastAsia="Times New Roman" w:hAnsi="Times New Roman" w:cs="Times New Roman"/>
          <w:sz w:val="24"/>
          <w:szCs w:val="24"/>
        </w:rPr>
      </w:pPr>
    </w:p>
    <w:p w14:paraId="427863EF" w14:textId="77777777" w:rsidR="00B25562" w:rsidRPr="00C012FB" w:rsidRDefault="00B25562" w:rsidP="00B25562">
      <w:pPr>
        <w:pStyle w:val="Body"/>
        <w:spacing w:after="0"/>
        <w:rPr>
          <w:rFonts w:ascii="Times New Roman" w:hAnsi="Times New Roman" w:cs="Times New Roman"/>
          <w:sz w:val="24"/>
          <w:szCs w:val="24"/>
        </w:rPr>
      </w:pPr>
      <w:r w:rsidRPr="00C012FB">
        <w:rPr>
          <w:rFonts w:ascii="Times New Roman" w:hAnsi="Times New Roman" w:cs="Times New Roman"/>
          <w:b/>
          <w:bCs/>
          <w:sz w:val="24"/>
          <w:szCs w:val="24"/>
        </w:rPr>
        <w:t>Called to Order:</w:t>
      </w:r>
      <w:r w:rsidRPr="00C012FB">
        <w:rPr>
          <w:rFonts w:ascii="Times New Roman" w:hAnsi="Times New Roman" w:cs="Times New Roman"/>
          <w:sz w:val="24"/>
          <w:szCs w:val="24"/>
          <w:lang w:val="de-DE"/>
        </w:rPr>
        <w:t xml:space="preserve"> 6:3</w:t>
      </w:r>
      <w:r>
        <w:rPr>
          <w:rFonts w:ascii="Times New Roman" w:hAnsi="Times New Roman" w:cs="Times New Roman"/>
          <w:sz w:val="24"/>
          <w:szCs w:val="24"/>
          <w:lang w:val="de-DE"/>
        </w:rPr>
        <w:t>0</w:t>
      </w:r>
      <w:r w:rsidRPr="00C012FB">
        <w:rPr>
          <w:rFonts w:ascii="Times New Roman" w:hAnsi="Times New Roman" w:cs="Times New Roman"/>
          <w:sz w:val="24"/>
          <w:szCs w:val="24"/>
        </w:rPr>
        <w:t xml:space="preserve"> p.m.</w:t>
      </w:r>
    </w:p>
    <w:p w14:paraId="1F9EAD81" w14:textId="7D551591" w:rsidR="00B25562" w:rsidRPr="00C012FB" w:rsidRDefault="00B25562" w:rsidP="00B25562">
      <w:pPr>
        <w:pStyle w:val="Body"/>
        <w:spacing w:after="0"/>
        <w:rPr>
          <w:rFonts w:ascii="Times New Roman" w:hAnsi="Times New Roman" w:cs="Times New Roman"/>
          <w:sz w:val="24"/>
          <w:szCs w:val="24"/>
        </w:rPr>
      </w:pPr>
      <w:r w:rsidRPr="00C012FB">
        <w:rPr>
          <w:rFonts w:ascii="Times New Roman" w:hAnsi="Times New Roman" w:cs="Times New Roman"/>
          <w:b/>
          <w:bCs/>
          <w:sz w:val="24"/>
          <w:szCs w:val="24"/>
        </w:rPr>
        <w:t>Members Present:</w:t>
      </w:r>
      <w:r w:rsidRPr="00C012FB">
        <w:rPr>
          <w:rFonts w:ascii="Times New Roman" w:hAnsi="Times New Roman" w:cs="Times New Roman"/>
          <w:sz w:val="24"/>
          <w:szCs w:val="24"/>
        </w:rPr>
        <w:t xml:space="preserve"> Tyler Carlton, Elizabeth McGovern, </w:t>
      </w:r>
      <w:proofErr w:type="spellStart"/>
      <w:r>
        <w:rPr>
          <w:rFonts w:ascii="Times New Roman" w:hAnsi="Times New Roman" w:cs="Times New Roman"/>
          <w:sz w:val="24"/>
          <w:szCs w:val="24"/>
        </w:rPr>
        <w:t>Tayla</w:t>
      </w:r>
      <w:proofErr w:type="spellEnd"/>
      <w:r>
        <w:rPr>
          <w:rFonts w:ascii="Times New Roman" w:hAnsi="Times New Roman" w:cs="Times New Roman"/>
          <w:sz w:val="24"/>
          <w:szCs w:val="24"/>
        </w:rPr>
        <w:t xml:space="preserve"> Rose, Amy Stewart, Jennifer McAlpine</w:t>
      </w:r>
      <w:r>
        <w:rPr>
          <w:rFonts w:ascii="Times New Roman" w:hAnsi="Times New Roman" w:cs="Times New Roman"/>
          <w:sz w:val="24"/>
          <w:szCs w:val="24"/>
        </w:rPr>
        <w:t>, Cynthia Nina-Soto</w:t>
      </w:r>
    </w:p>
    <w:p w14:paraId="2572F400" w14:textId="77777777" w:rsidR="00B25562" w:rsidRPr="00C012FB" w:rsidRDefault="00B25562" w:rsidP="00B25562">
      <w:pPr>
        <w:pStyle w:val="Body"/>
        <w:spacing w:after="0"/>
        <w:rPr>
          <w:rFonts w:ascii="Times New Roman" w:hAnsi="Times New Roman" w:cs="Times New Roman"/>
          <w:sz w:val="24"/>
          <w:szCs w:val="24"/>
        </w:rPr>
      </w:pPr>
      <w:r w:rsidRPr="00C012FB">
        <w:rPr>
          <w:rFonts w:ascii="Times New Roman" w:hAnsi="Times New Roman" w:cs="Times New Roman"/>
          <w:b/>
          <w:bCs/>
          <w:sz w:val="24"/>
          <w:szCs w:val="24"/>
        </w:rPr>
        <w:t>Staff Present:</w:t>
      </w:r>
      <w:r w:rsidRPr="00C012FB">
        <w:rPr>
          <w:rFonts w:ascii="Times New Roman" w:hAnsi="Times New Roman" w:cs="Times New Roman"/>
          <w:sz w:val="24"/>
          <w:szCs w:val="24"/>
        </w:rPr>
        <w:t xml:space="preserve"> </w:t>
      </w:r>
      <w:r>
        <w:rPr>
          <w:rFonts w:ascii="Times New Roman" w:hAnsi="Times New Roman" w:cs="Times New Roman"/>
          <w:sz w:val="24"/>
          <w:szCs w:val="24"/>
        </w:rPr>
        <w:t>Dominick Pangallo</w:t>
      </w:r>
    </w:p>
    <w:p w14:paraId="46075813" w14:textId="77777777" w:rsidR="00B25562" w:rsidRPr="00C012FB" w:rsidRDefault="00B25562" w:rsidP="00B25562">
      <w:pPr>
        <w:pStyle w:val="Body"/>
        <w:spacing w:after="0"/>
        <w:rPr>
          <w:rFonts w:ascii="Times New Roman" w:eastAsia="Times New Roman" w:hAnsi="Times New Roman" w:cs="Times New Roman"/>
          <w:sz w:val="24"/>
          <w:szCs w:val="24"/>
        </w:rPr>
      </w:pPr>
    </w:p>
    <w:p w14:paraId="22CAB3F6" w14:textId="77777777" w:rsidR="00B25562" w:rsidRPr="00C012FB" w:rsidRDefault="00B25562" w:rsidP="00B25562">
      <w:pPr>
        <w:pStyle w:val="ListParagraph"/>
        <w:widowControl w:val="0"/>
        <w:numPr>
          <w:ilvl w:val="0"/>
          <w:numId w:val="2"/>
        </w:numPr>
        <w:spacing w:after="0" w:line="240" w:lineRule="auto"/>
        <w:rPr>
          <w:rFonts w:ascii="Times New Roman" w:hAnsi="Times New Roman" w:cs="Times New Roman"/>
          <w:b/>
          <w:bCs/>
          <w:sz w:val="24"/>
          <w:szCs w:val="24"/>
        </w:rPr>
      </w:pPr>
      <w:r w:rsidRPr="00C012FB">
        <w:rPr>
          <w:rFonts w:ascii="Times New Roman" w:hAnsi="Times New Roman" w:cs="Times New Roman"/>
          <w:b/>
          <w:bCs/>
          <w:sz w:val="24"/>
          <w:szCs w:val="24"/>
        </w:rPr>
        <w:t>Welcome and introductions</w:t>
      </w:r>
    </w:p>
    <w:p w14:paraId="55669CCA" w14:textId="77777777" w:rsidR="00B25562" w:rsidRPr="00C012FB" w:rsidRDefault="00B25562" w:rsidP="00B25562">
      <w:pPr>
        <w:pStyle w:val="ListParagraph"/>
        <w:widowControl w:val="0"/>
        <w:spacing w:after="0" w:line="240" w:lineRule="auto"/>
        <w:rPr>
          <w:rFonts w:ascii="Times New Roman" w:eastAsia="Times New Roman" w:hAnsi="Times New Roman" w:cs="Times New Roman"/>
          <w:b/>
          <w:bCs/>
          <w:sz w:val="24"/>
          <w:szCs w:val="24"/>
        </w:rPr>
      </w:pPr>
    </w:p>
    <w:p w14:paraId="5C99C29B" w14:textId="77777777" w:rsidR="00B25562" w:rsidRPr="00C012FB" w:rsidRDefault="00B25562" w:rsidP="00B25562">
      <w:pPr>
        <w:pStyle w:val="ListParagraph"/>
        <w:widowControl w:val="0"/>
        <w:numPr>
          <w:ilvl w:val="0"/>
          <w:numId w:val="2"/>
        </w:numPr>
        <w:spacing w:after="0" w:line="240" w:lineRule="auto"/>
        <w:rPr>
          <w:rFonts w:ascii="Times New Roman" w:hAnsi="Times New Roman" w:cs="Times New Roman"/>
          <w:b/>
          <w:bCs/>
          <w:sz w:val="24"/>
          <w:szCs w:val="24"/>
        </w:rPr>
      </w:pPr>
      <w:r w:rsidRPr="00C012FB">
        <w:rPr>
          <w:rFonts w:ascii="Times New Roman" w:hAnsi="Times New Roman" w:cs="Times New Roman"/>
          <w:b/>
          <w:bCs/>
          <w:sz w:val="24"/>
          <w:szCs w:val="24"/>
        </w:rPr>
        <w:t>Approval of minutes</w:t>
      </w:r>
    </w:p>
    <w:p w14:paraId="11CB8A41" w14:textId="3DD6BD36" w:rsidR="00B25562" w:rsidRPr="00EF17D4" w:rsidRDefault="00B25562" w:rsidP="00B25562">
      <w:pPr>
        <w:widowControl w:val="0"/>
        <w:rPr>
          <w:b/>
          <w:bCs/>
        </w:rPr>
      </w:pPr>
      <w:r w:rsidRPr="00EF17D4">
        <w:t xml:space="preserve">The committee unanimously approved the minutes of </w:t>
      </w:r>
      <w:r>
        <w:t>August 27</w:t>
      </w:r>
      <w:r w:rsidRPr="00EF17D4">
        <w:t>, 2019</w:t>
      </w:r>
    </w:p>
    <w:p w14:paraId="4883A034" w14:textId="77777777" w:rsidR="00B25562" w:rsidRPr="00C012FB" w:rsidRDefault="00B25562" w:rsidP="00B25562">
      <w:pPr>
        <w:pStyle w:val="ListParagraph"/>
        <w:widowControl w:val="0"/>
        <w:spacing w:after="0" w:line="240" w:lineRule="auto"/>
        <w:rPr>
          <w:rFonts w:ascii="Times New Roman" w:eastAsia="Times New Roman" w:hAnsi="Times New Roman" w:cs="Times New Roman"/>
          <w:b/>
          <w:bCs/>
          <w:sz w:val="24"/>
          <w:szCs w:val="24"/>
        </w:rPr>
      </w:pPr>
    </w:p>
    <w:p w14:paraId="7CA5B464" w14:textId="77777777" w:rsidR="00B25562" w:rsidRPr="00C012FB" w:rsidRDefault="00B25562" w:rsidP="00B25562">
      <w:pPr>
        <w:pStyle w:val="ListParagraph"/>
        <w:widowControl w:val="0"/>
        <w:numPr>
          <w:ilvl w:val="0"/>
          <w:numId w:val="2"/>
        </w:numPr>
        <w:spacing w:after="0" w:line="240" w:lineRule="auto"/>
        <w:rPr>
          <w:rFonts w:ascii="Times New Roman" w:hAnsi="Times New Roman" w:cs="Times New Roman"/>
          <w:b/>
          <w:bCs/>
          <w:sz w:val="24"/>
          <w:szCs w:val="24"/>
        </w:rPr>
      </w:pPr>
      <w:r w:rsidRPr="00C012FB">
        <w:rPr>
          <w:rFonts w:ascii="Times New Roman" w:hAnsi="Times New Roman" w:cs="Times New Roman"/>
          <w:b/>
          <w:bCs/>
          <w:sz w:val="24"/>
          <w:szCs w:val="24"/>
        </w:rPr>
        <w:t>Financial update</w:t>
      </w:r>
    </w:p>
    <w:p w14:paraId="7C0667CC" w14:textId="653F341A" w:rsidR="00B25562" w:rsidRPr="00EF17D4" w:rsidRDefault="00B25562" w:rsidP="00B25562">
      <w:pPr>
        <w:widowControl w:val="0"/>
        <w:rPr>
          <w:rFonts w:eastAsia="Times New Roman"/>
        </w:rPr>
      </w:pPr>
      <w:r w:rsidRPr="00EF17D4">
        <w:rPr>
          <w:rFonts w:eastAsia="Times New Roman"/>
        </w:rPr>
        <w:t>The Scholarship Fund received $</w:t>
      </w:r>
      <w:r>
        <w:rPr>
          <w:rFonts w:eastAsia="Times New Roman"/>
        </w:rPr>
        <w:t>1</w:t>
      </w:r>
      <w:r w:rsidR="00B444FF">
        <w:rPr>
          <w:rFonts w:eastAsia="Times New Roman"/>
        </w:rPr>
        <w:t>20.17</w:t>
      </w:r>
      <w:r>
        <w:rPr>
          <w:rFonts w:eastAsia="Times New Roman"/>
        </w:rPr>
        <w:t xml:space="preserve"> in </w:t>
      </w:r>
      <w:r w:rsidR="00B444FF">
        <w:rPr>
          <w:rFonts w:eastAsia="Times New Roman"/>
        </w:rPr>
        <w:t xml:space="preserve">August </w:t>
      </w:r>
      <w:r>
        <w:rPr>
          <w:rFonts w:eastAsia="Times New Roman"/>
        </w:rPr>
        <w:t>and has a balance of $</w:t>
      </w:r>
      <w:r w:rsidRPr="007C0DED">
        <w:rPr>
          <w:rFonts w:eastAsia="Times New Roman"/>
        </w:rPr>
        <w:t>1,063.62</w:t>
      </w:r>
      <w:r w:rsidRPr="00EF17D4">
        <w:rPr>
          <w:rFonts w:eastAsia="Times New Roman"/>
        </w:rPr>
        <w:t>. The Education Fund received $</w:t>
      </w:r>
      <w:r w:rsidR="00B444FF">
        <w:rPr>
          <w:rFonts w:eastAsia="Times New Roman"/>
        </w:rPr>
        <w:t>70.00</w:t>
      </w:r>
      <w:r w:rsidRPr="00EF17D4">
        <w:rPr>
          <w:rFonts w:eastAsia="Times New Roman"/>
        </w:rPr>
        <w:t xml:space="preserve"> </w:t>
      </w:r>
      <w:r>
        <w:rPr>
          <w:rFonts w:eastAsia="Times New Roman"/>
        </w:rPr>
        <w:t>in July and has a balance of $</w:t>
      </w:r>
      <w:r w:rsidRPr="007C0DED">
        <w:rPr>
          <w:rFonts w:eastAsia="Times New Roman"/>
        </w:rPr>
        <w:t>22,376.35</w:t>
      </w:r>
      <w:r w:rsidRPr="00EF17D4">
        <w:rPr>
          <w:rFonts w:eastAsia="Times New Roman"/>
        </w:rPr>
        <w:t xml:space="preserve">. Dominick distributed the four-year trends for </w:t>
      </w:r>
      <w:r w:rsidR="00B444FF">
        <w:rPr>
          <w:rFonts w:eastAsia="Times New Roman"/>
        </w:rPr>
        <w:t>May, June, July, and August. In response to an inquiry from the previous month, Dominick reported that the apparent debit in the Education Fund account was the Treasurer’s Office reversing the unrealized gain in the account from June 30</w:t>
      </w:r>
      <w:r w:rsidR="00B444FF" w:rsidRPr="00B444FF">
        <w:rPr>
          <w:rFonts w:eastAsia="Times New Roman"/>
          <w:vertAlign w:val="superscript"/>
        </w:rPr>
        <w:t>th</w:t>
      </w:r>
      <w:r w:rsidR="00B444FF">
        <w:rPr>
          <w:rFonts w:eastAsia="Times New Roman"/>
        </w:rPr>
        <w:t xml:space="preserve"> when the fiscal year concluded, to bring the fund to book value instead of market value.</w:t>
      </w:r>
      <w:bookmarkStart w:id="0" w:name="_GoBack"/>
      <w:bookmarkEnd w:id="0"/>
    </w:p>
    <w:p w14:paraId="1CC8E689" w14:textId="77777777" w:rsidR="00B25562" w:rsidRPr="00C012FB" w:rsidRDefault="00B25562" w:rsidP="00B25562">
      <w:pPr>
        <w:pStyle w:val="ListParagraph"/>
        <w:widowControl w:val="0"/>
        <w:spacing w:after="0" w:line="240" w:lineRule="auto"/>
        <w:rPr>
          <w:rFonts w:ascii="Times New Roman" w:eastAsia="Times New Roman" w:hAnsi="Times New Roman" w:cs="Times New Roman"/>
          <w:sz w:val="24"/>
          <w:szCs w:val="24"/>
        </w:rPr>
      </w:pPr>
    </w:p>
    <w:p w14:paraId="6240DF1F" w14:textId="77777777" w:rsidR="00B25562" w:rsidRPr="00C012FB" w:rsidRDefault="00B25562" w:rsidP="00B25562">
      <w:pPr>
        <w:pStyle w:val="ListParagraph"/>
        <w:widowControl w:val="0"/>
        <w:numPr>
          <w:ilvl w:val="0"/>
          <w:numId w:val="2"/>
        </w:numPr>
        <w:spacing w:after="0" w:line="240" w:lineRule="auto"/>
        <w:rPr>
          <w:rFonts w:ascii="Times New Roman" w:hAnsi="Times New Roman" w:cs="Times New Roman"/>
          <w:sz w:val="24"/>
          <w:szCs w:val="24"/>
        </w:rPr>
      </w:pPr>
      <w:r w:rsidRPr="00C012FB">
        <w:rPr>
          <w:rFonts w:ascii="Times New Roman" w:hAnsi="Times New Roman" w:cs="Times New Roman"/>
          <w:b/>
          <w:bCs/>
          <w:sz w:val="24"/>
          <w:szCs w:val="24"/>
        </w:rPr>
        <w:t>Old business</w:t>
      </w:r>
    </w:p>
    <w:p w14:paraId="6DBCA1CB" w14:textId="2DF9A887" w:rsidR="00B25562" w:rsidRDefault="00B25562" w:rsidP="00B25562">
      <w:pPr>
        <w:pStyle w:val="ListParagraph"/>
        <w:widowControl w:val="0"/>
        <w:numPr>
          <w:ilvl w:val="1"/>
          <w:numId w:val="2"/>
        </w:numPr>
        <w:spacing w:after="0" w:line="240" w:lineRule="auto"/>
        <w:rPr>
          <w:rFonts w:ascii="Times New Roman" w:hAnsi="Times New Roman" w:cs="Times New Roman"/>
          <w:b/>
          <w:bCs/>
          <w:sz w:val="24"/>
          <w:szCs w:val="24"/>
        </w:rPr>
      </w:pPr>
      <w:r w:rsidRPr="00C012FB">
        <w:rPr>
          <w:rFonts w:ascii="Times New Roman" w:hAnsi="Times New Roman" w:cs="Times New Roman"/>
          <w:b/>
          <w:bCs/>
          <w:sz w:val="24"/>
          <w:szCs w:val="24"/>
        </w:rPr>
        <w:t>Discussion on the use of the Education Fund</w:t>
      </w:r>
    </w:p>
    <w:p w14:paraId="5DC30341" w14:textId="7BCE467B" w:rsidR="00454292" w:rsidRPr="009B7DF8" w:rsidRDefault="00E8337A" w:rsidP="00454292">
      <w:pPr>
        <w:widowControl w:val="0"/>
        <w:rPr>
          <w:bCs/>
        </w:rPr>
      </w:pPr>
      <w:r>
        <w:rPr>
          <w:bCs/>
        </w:rPr>
        <w:t>The committee had no further feedback on the proposed Education Fund grant application form; Dominick said he would post it to the committee website and circulate a draft press release that would go out announcing its availability</w:t>
      </w:r>
      <w:proofErr w:type="gramStart"/>
      <w:r>
        <w:rPr>
          <w:bCs/>
        </w:rPr>
        <w:t xml:space="preserve">. </w:t>
      </w:r>
      <w:proofErr w:type="gramEnd"/>
      <w:r w:rsidR="00F7540F">
        <w:rPr>
          <w:bCs/>
        </w:rPr>
        <w:t>No update from Rep. Tucker’s office regarding the special act</w:t>
      </w:r>
      <w:r w:rsidR="0037633B">
        <w:rPr>
          <w:bCs/>
        </w:rPr>
        <w:t xml:space="preserve">. </w:t>
      </w:r>
    </w:p>
    <w:p w14:paraId="74A2DD1C" w14:textId="77777777" w:rsidR="00B25562" w:rsidRPr="00C012FB" w:rsidRDefault="00B25562" w:rsidP="00B25562">
      <w:pPr>
        <w:pStyle w:val="ListParagraph"/>
        <w:widowControl w:val="0"/>
        <w:spacing w:after="0" w:line="240" w:lineRule="auto"/>
        <w:rPr>
          <w:rFonts w:ascii="Times New Roman" w:hAnsi="Times New Roman" w:cs="Times New Roman"/>
          <w:sz w:val="24"/>
          <w:szCs w:val="24"/>
        </w:rPr>
      </w:pPr>
    </w:p>
    <w:p w14:paraId="27097BD3" w14:textId="77777777" w:rsidR="00B25562" w:rsidRPr="00E606AD" w:rsidRDefault="00B25562" w:rsidP="00B25562">
      <w:pPr>
        <w:pStyle w:val="ListParagraph"/>
        <w:widowControl w:val="0"/>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Fundraising</w:t>
      </w:r>
    </w:p>
    <w:p w14:paraId="31E022D9" w14:textId="570C1CC4" w:rsidR="00B25562" w:rsidRPr="00E606AD" w:rsidRDefault="00E606AD" w:rsidP="00B25562">
      <w:pPr>
        <w:pStyle w:val="ListParagraph"/>
        <w:widowControl w:val="0"/>
        <w:spacing w:after="0" w:line="240" w:lineRule="auto"/>
        <w:ind w:left="0"/>
        <w:rPr>
          <w:rFonts w:ascii="Times New Roman" w:eastAsia="Times New Roman" w:hAnsi="Times New Roman" w:cs="Times New Roman"/>
          <w:sz w:val="24"/>
          <w:szCs w:val="24"/>
        </w:rPr>
      </w:pPr>
      <w:r w:rsidRPr="00E606AD">
        <w:rPr>
          <w:rFonts w:ascii="Times New Roman" w:hAnsi="Times New Roman" w:cs="Times New Roman"/>
          <w:bCs/>
          <w:sz w:val="24"/>
          <w:szCs w:val="24"/>
        </w:rPr>
        <w:t>The 99 fundraiser is confirmed for October 21</w:t>
      </w:r>
      <w:r w:rsidRPr="00E606AD">
        <w:rPr>
          <w:rFonts w:ascii="Times New Roman" w:hAnsi="Times New Roman" w:cs="Times New Roman"/>
          <w:bCs/>
          <w:sz w:val="24"/>
          <w:szCs w:val="24"/>
          <w:vertAlign w:val="superscript"/>
        </w:rPr>
        <w:t>st</w:t>
      </w:r>
      <w:r w:rsidRPr="00E606AD">
        <w:rPr>
          <w:rFonts w:ascii="Times New Roman" w:hAnsi="Times New Roman" w:cs="Times New Roman"/>
          <w:bCs/>
          <w:sz w:val="24"/>
          <w:szCs w:val="24"/>
        </w:rPr>
        <w:t xml:space="preserve"> and the flier has been translated; Dominick will post it on the website and also publish an Event on the committee’s Facebook page. Cynthia offered to drop copies of the flier at area hotels and Tyler will be at the restaurant to distribute fliers to those who are going in to dine. The Flatbread fundraiser is confirmed for November 12</w:t>
      </w:r>
      <w:r w:rsidRPr="00E606AD">
        <w:rPr>
          <w:rFonts w:ascii="Times New Roman" w:hAnsi="Times New Roman" w:cs="Times New Roman"/>
          <w:bCs/>
          <w:sz w:val="24"/>
          <w:szCs w:val="24"/>
          <w:vertAlign w:val="superscript"/>
        </w:rPr>
        <w:t>th</w:t>
      </w:r>
      <w:r w:rsidRPr="00E606AD">
        <w:rPr>
          <w:rFonts w:ascii="Times New Roman" w:hAnsi="Times New Roman" w:cs="Times New Roman"/>
          <w:bCs/>
          <w:sz w:val="24"/>
          <w:szCs w:val="24"/>
        </w:rPr>
        <w:t>; Dominick will get a canvas and see if the Youth Commission will be willing to help paint it. The committee will run a 50/50 raffle during the evening, as well. Liz said she may have access to raffle tickets that can be used for it. There has been no response from PZA about doing a fundraising night there. The committee discussed reaching out also to Village Tavern, O’Neill’s, Uno in Swampscott, and Brother’s Taverna.</w:t>
      </w:r>
      <w:r w:rsidRPr="00E606AD">
        <w:rPr>
          <w:rFonts w:ascii="Times New Roman" w:hAnsi="Times New Roman" w:cs="Times New Roman"/>
          <w:bCs/>
          <w:sz w:val="24"/>
          <w:szCs w:val="24"/>
        </w:rPr>
        <w:t xml:space="preserve"> The text-to-give is almost set up and finished; after it is functioning Dominick will get the poster to the Traffic and Parking Department to be placed in the October shuttles</w:t>
      </w:r>
      <w:r w:rsidR="00B25562" w:rsidRPr="00E606AD">
        <w:rPr>
          <w:rFonts w:ascii="Times New Roman" w:eastAsia="Times New Roman" w:hAnsi="Times New Roman" w:cs="Times New Roman"/>
          <w:sz w:val="24"/>
          <w:szCs w:val="24"/>
        </w:rPr>
        <w:t>.</w:t>
      </w:r>
    </w:p>
    <w:p w14:paraId="7EA5A676" w14:textId="77777777" w:rsidR="00B25562" w:rsidRPr="00C012FB" w:rsidRDefault="00B25562" w:rsidP="00B25562">
      <w:pPr>
        <w:pStyle w:val="ListParagraph"/>
        <w:widowControl w:val="0"/>
        <w:spacing w:after="0" w:line="240" w:lineRule="auto"/>
        <w:rPr>
          <w:rFonts w:ascii="Times New Roman" w:eastAsia="Times New Roman" w:hAnsi="Times New Roman" w:cs="Times New Roman"/>
          <w:sz w:val="24"/>
          <w:szCs w:val="24"/>
        </w:rPr>
      </w:pPr>
    </w:p>
    <w:p w14:paraId="33EFEF95" w14:textId="77777777" w:rsidR="00B25562" w:rsidRDefault="00B25562" w:rsidP="00B25562">
      <w:pPr>
        <w:pStyle w:val="ListParagraph"/>
        <w:widowControl w:val="0"/>
        <w:numPr>
          <w:ilvl w:val="0"/>
          <w:numId w:val="2"/>
        </w:numPr>
        <w:spacing w:after="0" w:line="240" w:lineRule="auto"/>
        <w:rPr>
          <w:rFonts w:ascii="Times New Roman" w:hAnsi="Times New Roman" w:cs="Times New Roman"/>
          <w:b/>
          <w:bCs/>
          <w:sz w:val="24"/>
          <w:szCs w:val="24"/>
        </w:rPr>
      </w:pPr>
      <w:r w:rsidRPr="00C012FB">
        <w:rPr>
          <w:rFonts w:ascii="Times New Roman" w:hAnsi="Times New Roman" w:cs="Times New Roman"/>
          <w:b/>
          <w:bCs/>
          <w:sz w:val="24"/>
          <w:szCs w:val="24"/>
        </w:rPr>
        <w:t>New business</w:t>
      </w:r>
    </w:p>
    <w:p w14:paraId="16C70491" w14:textId="2CFFFA1B" w:rsidR="00B25562" w:rsidRDefault="00363392" w:rsidP="00B25562">
      <w:pPr>
        <w:widowControl w:val="0"/>
        <w:rPr>
          <w:rFonts w:eastAsia="Times New Roman"/>
        </w:rPr>
      </w:pPr>
      <w:r>
        <w:rPr>
          <w:rFonts w:eastAsia="Times New Roman"/>
        </w:rPr>
        <w:t>None</w:t>
      </w:r>
      <w:r w:rsidR="00454292">
        <w:rPr>
          <w:rFonts w:eastAsia="Times New Roman"/>
        </w:rPr>
        <w:t>.</w:t>
      </w:r>
    </w:p>
    <w:p w14:paraId="6C06F58E" w14:textId="77777777" w:rsidR="00B25562" w:rsidRPr="00EF17D4" w:rsidRDefault="00B25562" w:rsidP="00B25562">
      <w:pPr>
        <w:widowControl w:val="0"/>
        <w:ind w:left="720"/>
        <w:rPr>
          <w:bCs/>
        </w:rPr>
      </w:pPr>
    </w:p>
    <w:p w14:paraId="62074258" w14:textId="2689F7EF" w:rsidR="00B25562" w:rsidRPr="00111B98" w:rsidRDefault="00B25562" w:rsidP="00B25562">
      <w:pPr>
        <w:pStyle w:val="Body"/>
        <w:spacing w:after="0" w:line="240" w:lineRule="auto"/>
        <w:rPr>
          <w:rFonts w:ascii="Times New Roman" w:eastAsia="Times New Roman" w:hAnsi="Times New Roman" w:cs="Times New Roman"/>
          <w:sz w:val="24"/>
          <w:szCs w:val="24"/>
        </w:rPr>
      </w:pPr>
      <w:r w:rsidRPr="00111B98">
        <w:rPr>
          <w:rFonts w:ascii="Times New Roman" w:hAnsi="Times New Roman" w:cs="Times New Roman"/>
          <w:b/>
          <w:bCs/>
          <w:sz w:val="24"/>
          <w:szCs w:val="24"/>
        </w:rPr>
        <w:t>Next Meeting:</w:t>
      </w:r>
      <w:r w:rsidRPr="00111B98">
        <w:rPr>
          <w:rFonts w:ascii="Times New Roman" w:hAnsi="Times New Roman" w:cs="Times New Roman"/>
          <w:sz w:val="24"/>
          <w:szCs w:val="24"/>
        </w:rPr>
        <w:t xml:space="preserve"> </w:t>
      </w:r>
      <w:r>
        <w:rPr>
          <w:rFonts w:ascii="Times New Roman" w:hAnsi="Times New Roman" w:cs="Times New Roman"/>
          <w:sz w:val="24"/>
          <w:szCs w:val="24"/>
        </w:rPr>
        <w:t xml:space="preserve">Tuesday, </w:t>
      </w:r>
      <w:r>
        <w:rPr>
          <w:rFonts w:ascii="Times New Roman" w:hAnsi="Times New Roman" w:cs="Times New Roman"/>
          <w:sz w:val="24"/>
          <w:szCs w:val="24"/>
        </w:rPr>
        <w:t>October 22</w:t>
      </w:r>
      <w:r w:rsidRPr="00B25562">
        <w:rPr>
          <w:rFonts w:ascii="Times New Roman" w:hAnsi="Times New Roman" w:cs="Times New Roman"/>
          <w:sz w:val="24"/>
          <w:szCs w:val="24"/>
          <w:vertAlign w:val="superscript"/>
        </w:rPr>
        <w:t>nd</w:t>
      </w:r>
      <w:r>
        <w:rPr>
          <w:rFonts w:ascii="Times New Roman" w:hAnsi="Times New Roman" w:cs="Times New Roman"/>
          <w:sz w:val="24"/>
          <w:szCs w:val="24"/>
        </w:rPr>
        <w:t>, 6:30 p.m., City Hall Annex</w:t>
      </w:r>
    </w:p>
    <w:p w14:paraId="4B890A40" w14:textId="68A14672" w:rsidR="00B25562" w:rsidRPr="00581AE4" w:rsidRDefault="00B25562" w:rsidP="00B25562">
      <w:pPr>
        <w:pStyle w:val="Body"/>
        <w:spacing w:after="0" w:line="240" w:lineRule="auto"/>
        <w:rPr>
          <w:rFonts w:ascii="Times New Roman" w:hAnsi="Times New Roman" w:cs="Times New Roman"/>
          <w:sz w:val="24"/>
          <w:szCs w:val="24"/>
        </w:rPr>
      </w:pPr>
      <w:r w:rsidRPr="00111B98">
        <w:rPr>
          <w:rFonts w:ascii="Times New Roman" w:hAnsi="Times New Roman" w:cs="Times New Roman"/>
          <w:b/>
          <w:bCs/>
          <w:sz w:val="24"/>
          <w:szCs w:val="24"/>
        </w:rPr>
        <w:t>Adjourned:</w:t>
      </w:r>
      <w:r w:rsidRPr="00111B98">
        <w:rPr>
          <w:rFonts w:ascii="Times New Roman" w:hAnsi="Times New Roman" w:cs="Times New Roman"/>
          <w:sz w:val="24"/>
          <w:szCs w:val="24"/>
        </w:rPr>
        <w:t xml:space="preserve"> </w:t>
      </w:r>
      <w:r>
        <w:rPr>
          <w:rFonts w:ascii="Times New Roman" w:hAnsi="Times New Roman" w:cs="Times New Roman"/>
          <w:sz w:val="24"/>
          <w:szCs w:val="24"/>
        </w:rPr>
        <w:t>7</w:t>
      </w:r>
      <w:r w:rsidRPr="00111B98">
        <w:rPr>
          <w:rFonts w:ascii="Times New Roman" w:hAnsi="Times New Roman" w:cs="Times New Roman"/>
          <w:sz w:val="24"/>
          <w:szCs w:val="24"/>
        </w:rPr>
        <w:t>:</w:t>
      </w:r>
      <w:r w:rsidR="00454292">
        <w:rPr>
          <w:rFonts w:ascii="Times New Roman" w:hAnsi="Times New Roman" w:cs="Times New Roman"/>
          <w:sz w:val="24"/>
          <w:szCs w:val="24"/>
        </w:rPr>
        <w:t>00</w:t>
      </w:r>
      <w:r w:rsidRPr="00111B98">
        <w:rPr>
          <w:rFonts w:ascii="Times New Roman" w:hAnsi="Times New Roman" w:cs="Times New Roman"/>
          <w:sz w:val="24"/>
          <w:szCs w:val="24"/>
        </w:rPr>
        <w:t xml:space="preserve"> p.m.</w:t>
      </w:r>
    </w:p>
    <w:p w14:paraId="635B22BF" w14:textId="77777777" w:rsidR="00B25562" w:rsidRDefault="00B25562"/>
    <w:sectPr w:rsidR="00B25562" w:rsidSect="00C012FB">
      <w:headerReference w:type="default" r:id="rId5"/>
      <w:footerReference w:type="default" r:id="rId6"/>
      <w:pgSz w:w="12240" w:h="15840"/>
      <w:pgMar w:top="630" w:right="1008" w:bottom="63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E09A" w14:textId="77777777" w:rsidR="00FA79B1" w:rsidRDefault="00E606AD">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0B05" w14:textId="77777777" w:rsidR="00FA79B1" w:rsidRDefault="00E606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E69"/>
    <w:multiLevelType w:val="hybridMultilevel"/>
    <w:tmpl w:val="87DEEB9C"/>
    <w:numStyleLink w:val="ImportedStyle1"/>
  </w:abstractNum>
  <w:abstractNum w:abstractNumId="1" w15:restartNumberingAfterBreak="0">
    <w:nsid w:val="466B335D"/>
    <w:multiLevelType w:val="hybridMultilevel"/>
    <w:tmpl w:val="87DEEB9C"/>
    <w:styleLink w:val="ImportedStyle1"/>
    <w:lvl w:ilvl="0" w:tplc="5A0027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3AB7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C82E8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8AE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DE0B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70580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7885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8289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D0003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62"/>
    <w:rsid w:val="00363392"/>
    <w:rsid w:val="0037633B"/>
    <w:rsid w:val="00454292"/>
    <w:rsid w:val="009B7DF8"/>
    <w:rsid w:val="009D3874"/>
    <w:rsid w:val="00B25562"/>
    <w:rsid w:val="00B444FF"/>
    <w:rsid w:val="00E606AD"/>
    <w:rsid w:val="00E8337A"/>
    <w:rsid w:val="00F7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FAD9"/>
  <w15:chartTrackingRefBased/>
  <w15:docId w15:val="{ED761E9A-38EE-4657-8927-8539D73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5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2556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B25562"/>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B25562"/>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B255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Pangallo</dc:creator>
  <cp:keywords/>
  <dc:description/>
  <cp:lastModifiedBy>Dominick Pangallo</cp:lastModifiedBy>
  <cp:revision>9</cp:revision>
  <dcterms:created xsi:type="dcterms:W3CDTF">2019-09-26T14:25:00Z</dcterms:created>
  <dcterms:modified xsi:type="dcterms:W3CDTF">2019-09-26T16:08:00Z</dcterms:modified>
</cp:coreProperties>
</file>